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0" w:line="240" w:before="29"/>
        <w:ind w:left="3135" w:firstLine="0" w:right="3078"/>
        <w:contextualSpacing w:val="0"/>
        <w:jc w:val="center"/>
      </w:pPr>
      <w:bookmarkStart w:id="0" w:colFirst="0" w:name="h.gjdgxs" w:colLast="0"/>
      <w:bookmarkEnd w:id="0"/>
      <w:r w:rsidRPr="00000000" w:rsidR="00000000" w:rsidDel="00000000">
        <w:rPr>
          <w:rFonts w:cs="Calibri" w:hAnsi="Calibri" w:eastAsia="Calibri" w:ascii="Calibri"/>
          <w:b w:val="1"/>
          <w:sz w:val="30"/>
          <w:rtl w:val="0"/>
        </w:rPr>
        <w:t xml:space="preserve">Multi-Genre Autoethnography</w:t>
      </w:r>
      <w:r w:rsidRPr="00000000" w:rsidR="00000000" w:rsidDel="00000000">
        <w:rPr>
          <w:rtl w:val="0"/>
        </w:rPr>
      </w:r>
    </w:p>
    <w:p w:rsidP="00000000" w:rsidRPr="00000000" w:rsidR="00000000" w:rsidDel="00000000" w:rsidRDefault="00000000">
      <w:pPr>
        <w:spacing w:lineRule="auto" w:after="0"/>
        <w:ind w:left="4025" w:firstLine="0" w:right="3967"/>
        <w:contextualSpacing w:val="0"/>
        <w:jc w:val="center"/>
      </w:pPr>
      <w:r w:rsidRPr="00000000" w:rsidR="00000000" w:rsidDel="00000000">
        <w:rPr>
          <w:rFonts w:cs="Calibri" w:hAnsi="Calibri" w:eastAsia="Calibri" w:ascii="Calibri"/>
          <w:i w:val="1"/>
          <w:sz w:val="46"/>
          <w:vertAlign w:val="superscript"/>
          <w:rtl w:val="0"/>
        </w:rPr>
        <w:t xml:space="preserve">21</w:t>
      </w:r>
      <w:r w:rsidRPr="00000000" w:rsidR="00000000" w:rsidDel="00000000">
        <w:rPr>
          <w:rFonts w:cs="Calibri" w:hAnsi="Calibri" w:eastAsia="Calibri" w:ascii="Calibri"/>
          <w:i w:val="1"/>
          <w:sz w:val="30"/>
          <w:vertAlign w:val="superscript"/>
          <w:rtl w:val="0"/>
        </w:rPr>
        <w:t xml:space="preserve">st </w:t>
      </w:r>
      <w:r w:rsidRPr="00000000" w:rsidR="00000000" w:rsidDel="00000000">
        <w:rPr>
          <w:rFonts w:cs="Calibri" w:hAnsi="Calibri" w:eastAsia="Calibri" w:ascii="Calibri"/>
          <w:i w:val="1"/>
          <w:sz w:val="46"/>
          <w:vertAlign w:val="superscript"/>
          <w:rtl w:val="0"/>
        </w:rPr>
        <w:t xml:space="preserve">Century Texts</w:t>
      </w:r>
      <w:r w:rsidRPr="00000000" w:rsidR="00000000" w:rsidDel="00000000">
        <w:rPr>
          <w:rtl w:val="0"/>
        </w:rPr>
      </w:r>
    </w:p>
    <w:p w:rsidP="00000000" w:rsidRPr="00000000" w:rsidR="00000000" w:rsidDel="00000000" w:rsidRDefault="00000000">
      <w:pPr>
        <w:spacing w:lineRule="auto" w:after="0"/>
        <w:contextualSpacing w:val="0"/>
      </w:pPr>
      <w:r w:rsidRPr="00000000" w:rsidR="00000000" w:rsidDel="00000000">
        <w:rPr>
          <w:rtl w:val="0"/>
        </w:rPr>
      </w:r>
    </w:p>
    <w:p w:rsidP="00000000" w:rsidRPr="00000000" w:rsidR="00000000" w:rsidDel="00000000" w:rsidRDefault="00000000">
      <w:pPr>
        <w:spacing w:lineRule="auto" w:after="0"/>
        <w:ind w:left="112" w:firstLine="0" w:right="195"/>
        <w:contextualSpacing w:val="0"/>
      </w:pPr>
      <w:r w:rsidRPr="00000000" w:rsidR="00000000" w:rsidDel="00000000">
        <w:rPr>
          <w:rFonts w:cs="Calibri" w:hAnsi="Calibri" w:eastAsia="Calibri" w:ascii="Calibri"/>
          <w:rtl w:val="0"/>
        </w:rPr>
        <w:t xml:space="preserve">Over the next couple weeks, you will be completing a </w:t>
      </w:r>
      <w:r w:rsidRPr="00000000" w:rsidR="00000000" w:rsidDel="00000000">
        <w:rPr>
          <w:rFonts w:cs="Calibri" w:hAnsi="Calibri" w:eastAsia="Calibri" w:ascii="Calibri"/>
          <w:b w:val="1"/>
          <w:rtl w:val="0"/>
        </w:rPr>
        <w:t xml:space="preserve">multigenre paper </w:t>
      </w:r>
      <w:r w:rsidRPr="00000000" w:rsidR="00000000" w:rsidDel="00000000">
        <w:rPr>
          <w:rFonts w:cs="Calibri" w:hAnsi="Calibri" w:eastAsia="Calibri" w:ascii="Calibri"/>
          <w:rtl w:val="0"/>
        </w:rPr>
        <w:t xml:space="preserve">centered on a particular subculture that you feel as though you belong. This multi-genre paper will provide a thoughtful and creative perspective on your subculture, as well as enhancing outsiders’ understanding of this distinct group through your use of various texts. After completing your paper, you will choose one of your genres to present to your classmates.</w:t>
      </w:r>
      <w:r w:rsidRPr="00000000" w:rsidR="00000000" w:rsidDel="00000000">
        <w:drawing>
          <wp:anchor allowOverlap="0" distR="114300" hidden="0" distT="0" distB="0" layoutInCell="0" locked="0" relativeHeight="0" simplePos="0" distL="114300" behindDoc="0">
            <wp:simplePos y="0" x="0"/>
            <wp:positionH relativeFrom="margin">
              <wp:posOffset>4724400</wp:posOffset>
            </wp:positionH>
            <wp:positionV relativeFrom="paragraph">
              <wp:posOffset>254000</wp:posOffset>
            </wp:positionV>
            <wp:extent cy="12700" cx="2362200"/>
            <wp:effectExtent t="0" b="0" r="0" l="0"/>
            <wp:wrapSquare distR="114300" distT="0" distB="0" wrapText="bothSides" distL="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ext cy="12700" cx="2362200"/>
                    </a:xfrm>
                    <a:prstGeom prst="rect"/>
                    <a:ln/>
                  </pic:spPr>
                </pic:pic>
              </a:graphicData>
            </a:graphic>
          </wp:anchor>
        </w:drawing>
      </w:r>
    </w:p>
    <w:p w:rsidP="00000000" w:rsidRPr="00000000" w:rsidR="00000000" w:rsidDel="00000000" w:rsidRDefault="00000000">
      <w:pPr>
        <w:spacing w:lineRule="auto" w:after="0" w:before="4"/>
        <w:contextualSpacing w:val="0"/>
      </w:pPr>
      <w:r w:rsidRPr="00000000" w:rsidR="00000000" w:rsidDel="00000000">
        <w:rPr>
          <w:rtl w:val="0"/>
        </w:rPr>
      </w:r>
    </w:p>
    <w:p w:rsidP="00000000" w:rsidRPr="00000000" w:rsidR="00000000" w:rsidDel="00000000" w:rsidRDefault="00000000">
      <w:pPr>
        <w:spacing w:lineRule="auto" w:after="0" w:line="240" w:before="4"/>
        <w:ind w:left="112" w:firstLine="0" w:right="-19"/>
        <w:contextualSpacing w:val="0"/>
      </w:pPr>
      <w:r w:rsidRPr="00000000" w:rsidR="00000000" w:rsidDel="00000000">
        <w:rPr>
          <w:rFonts w:cs="Calibri" w:hAnsi="Calibri" w:eastAsia="Calibri" w:ascii="Calibri"/>
          <w:b w:val="1"/>
          <w:sz w:val="28"/>
          <w:rtl w:val="0"/>
        </w:rPr>
        <w:t xml:space="preserve">What is a multigenre?</w:t>
      </w:r>
      <w:r w:rsidRPr="00000000" w:rsidR="00000000" w:rsidDel="00000000">
        <w:rPr>
          <w:rtl w:val="0"/>
        </w:rPr>
      </w:r>
    </w:p>
    <w:p w:rsidP="00000000" w:rsidRPr="00000000" w:rsidR="00000000" w:rsidDel="00000000" w:rsidRDefault="00000000">
      <w:pPr>
        <w:spacing w:lineRule="auto" w:after="0" w:before="6"/>
        <w:contextualSpacing w:val="0"/>
      </w:pPr>
      <w:r w:rsidRPr="00000000" w:rsidR="00000000" w:rsidDel="00000000">
        <w:rPr>
          <w:rtl w:val="0"/>
        </w:rPr>
      </w:r>
    </w:p>
    <w:p w:rsidP="00000000" w:rsidRPr="00000000" w:rsidR="00000000" w:rsidDel="00000000" w:rsidRDefault="00000000">
      <w:pPr>
        <w:spacing w:lineRule="auto" w:after="0"/>
        <w:ind w:left="112" w:firstLine="0" w:right="-59"/>
        <w:contextualSpacing w:val="0"/>
      </w:pPr>
      <w:r w:rsidRPr="00000000" w:rsidR="00000000" w:rsidDel="00000000">
        <w:rPr>
          <w:rFonts w:cs="Calibri" w:hAnsi="Calibri" w:eastAsia="Calibri" w:ascii="Calibri"/>
          <w:rtl w:val="0"/>
        </w:rPr>
        <w:t xml:space="preserve">A multigenre paper is a “complex, multilayered, multivoiced blend of genres, each revealing information about the topic, each self- contained, making a point of its own, unconnected to the other genres by conventional transitions” (Romano 4). The separateness</w:t>
      </w:r>
    </w:p>
    <w:p w:rsidP="00000000" w:rsidRPr="00000000" w:rsidR="00000000" w:rsidDel="00000000" w:rsidRDefault="00000000">
      <w:pPr>
        <w:spacing w:lineRule="auto" w:after="0"/>
        <w:ind w:left="112" w:firstLine="0" w:right="-19"/>
        <w:contextualSpacing w:val="0"/>
      </w:pPr>
      <w:r w:rsidRPr="00000000" w:rsidR="00000000" w:rsidDel="00000000">
        <w:rPr>
          <w:rFonts w:cs="Calibri" w:hAnsi="Calibri" w:eastAsia="Calibri" w:ascii="Calibri"/>
          <w:rtl w:val="0"/>
        </w:rPr>
        <w:t xml:space="preserve">of each entry is important; think of each entry as a “color slide,”</w:t>
      </w:r>
    </w:p>
    <w:p w:rsidP="00000000" w:rsidRPr="00000000" w:rsidR="00000000" w:rsidDel="00000000" w:rsidRDefault="00000000">
      <w:pPr>
        <w:spacing w:lineRule="auto" w:after="0" w:before="2"/>
        <w:contextualSpacing w:val="0"/>
      </w:pPr>
      <w:r w:rsidRPr="00000000" w:rsidR="00000000" w:rsidDel="00000000">
        <w:rPr>
          <w:rtl w:val="0"/>
        </w:rPr>
        <w:br w:type="textWrapping"/>
      </w:r>
      <w:r w:rsidRPr="00000000" w:rsidR="00000000" w:rsidDel="00000000">
        <w:rPr>
          <w:rtl w:val="0"/>
        </w:rPr>
      </w:r>
    </w:p>
    <w:p w:rsidP="00000000" w:rsidRPr="00000000" w:rsidR="00000000" w:rsidDel="00000000" w:rsidRDefault="00000000">
      <w:pPr>
        <w:spacing w:lineRule="auto" w:after="0"/>
        <w:ind w:left="0" w:firstLine="0" w:right="223"/>
        <w:contextualSpacing w:val="0"/>
      </w:pPr>
      <w:r w:rsidRPr="00000000" w:rsidR="00000000" w:rsidDel="00000000">
        <w:rPr>
          <w:rFonts w:cs="Cambria" w:hAnsi="Cambria" w:eastAsia="Cambria" w:ascii="Cambria"/>
          <w:b w:val="1"/>
          <w:i w:val="1"/>
          <w:sz w:val="30"/>
          <w:rtl w:val="0"/>
        </w:rPr>
        <w:t xml:space="preserve">gen·re</w:t>
      </w:r>
      <w:r w:rsidRPr="00000000" w:rsidR="00000000" w:rsidDel="00000000">
        <w:rPr>
          <w:rFonts w:cs="Cambria" w:hAnsi="Cambria" w:eastAsia="Cambria" w:ascii="Cambria"/>
          <w:i w:val="1"/>
          <w:color w:val="7e7e7e"/>
          <w:sz w:val="30"/>
          <w:rtl w:val="0"/>
        </w:rPr>
        <w:t xml:space="preserve">: </w:t>
      </w:r>
      <w:r w:rsidRPr="00000000" w:rsidR="00000000" w:rsidDel="00000000">
        <w:rPr>
          <w:rFonts w:cs="Cambria" w:hAnsi="Cambria" w:eastAsia="Cambria" w:ascii="Cambria"/>
          <w:i w:val="1"/>
          <w:color w:val="7e7e7e"/>
          <w:sz w:val="24"/>
          <w:rtl w:val="0"/>
        </w:rPr>
        <w:t xml:space="preserve">a category of artistic composition, as in music or literature, marked by a distinctive style, form or content</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4724400</wp:posOffset>
            </wp:positionH>
            <wp:positionV relativeFrom="paragraph">
              <wp:posOffset>1016000</wp:posOffset>
            </wp:positionV>
            <wp:extent cy="12700" cx="2362200"/>
            <wp:effectExtent t="0" b="0" r="0" l="0"/>
            <wp:wrapSquare distR="114300" distT="0" distB="0" wrapText="bothSides" distL="114300"/>
            <wp:docPr id="2" name="image00.png"/>
            <a:graphic>
              <a:graphicData uri="http://schemas.openxmlformats.org/drawingml/2006/picture">
                <pic:pic>
                  <pic:nvPicPr>
                    <pic:cNvPr id="0" name="image00.png"/>
                    <pic:cNvPicPr preferRelativeResize="0"/>
                  </pic:nvPicPr>
                  <pic:blipFill>
                    <a:blip r:embed="rId6"/>
                    <a:srcRect/>
                    <a:stretch>
                      <a:fillRect/>
                    </a:stretch>
                  </pic:blipFill>
                  <pic:spPr>
                    <a:xfrm>
                      <a:ext cy="12700" cx="2362200"/>
                    </a:xfrm>
                    <a:prstGeom prst="rect"/>
                    <a:ln/>
                  </pic:spPr>
                </pic:pic>
              </a:graphicData>
            </a:graphic>
          </wp:anchor>
        </w:drawing>
      </w:r>
    </w:p>
    <w:p w:rsidP="00000000" w:rsidRPr="00000000" w:rsidR="00000000" w:rsidDel="00000000" w:rsidRDefault="00000000">
      <w:pPr>
        <w:spacing w:lineRule="auto" w:after="0" w:line="278" w:before="42"/>
        <w:ind w:left="112" w:firstLine="0" w:right="129"/>
        <w:contextualSpacing w:val="0"/>
      </w:pPr>
      <w:r w:rsidRPr="00000000" w:rsidR="00000000" w:rsidDel="00000000">
        <w:rPr>
          <w:rFonts w:cs="Calibri" w:hAnsi="Calibri" w:eastAsia="Calibri" w:ascii="Calibri"/>
          <w:rtl w:val="0"/>
        </w:rPr>
        <w:t xml:space="preserve">says Romano (4).  These snapshots combine to create a part of the factual world of your subject, but they also try to recreate the emotional mood of the subject (4).</w:t>
      </w:r>
      <w:r w:rsidRPr="00000000" w:rsidR="00000000" w:rsidDel="00000000">
        <w:rPr>
          <w:rtl w:val="0"/>
        </w:rPr>
      </w:r>
    </w:p>
    <w:p w:rsidP="00000000" w:rsidRPr="00000000" w:rsidR="00000000" w:rsidDel="00000000" w:rsidRDefault="00000000">
      <w:pPr>
        <w:spacing w:lineRule="auto" w:after="0" w:before="7"/>
        <w:contextualSpacing w:val="0"/>
      </w:pPr>
      <w:r w:rsidRPr="00000000" w:rsidR="00000000" w:rsidDel="00000000">
        <w:rPr>
          <w:rtl w:val="0"/>
        </w:rPr>
      </w:r>
    </w:p>
    <w:p w:rsidP="00000000" w:rsidRPr="00000000" w:rsidR="00000000" w:rsidDel="00000000" w:rsidRDefault="00000000">
      <w:pPr>
        <w:spacing w:lineRule="auto" w:after="0" w:line="240"/>
        <w:ind w:left="112" w:firstLine="0" w:right="-19"/>
        <w:contextualSpacing w:val="0"/>
      </w:pPr>
      <w:r w:rsidRPr="00000000" w:rsidR="00000000" w:rsidDel="00000000">
        <w:rPr>
          <w:rFonts w:cs="Calibri" w:hAnsi="Calibri" w:eastAsia="Calibri" w:ascii="Calibri"/>
          <w:rtl w:val="0"/>
        </w:rPr>
        <w:t xml:space="preserve">Specifically, Romano defines a multigenre paper, in his book, </w:t>
      </w:r>
      <w:r w:rsidRPr="00000000" w:rsidR="00000000" w:rsidDel="00000000">
        <w:rPr>
          <w:rFonts w:cs="Calibri" w:hAnsi="Calibri" w:eastAsia="Calibri" w:ascii="Calibri"/>
          <w:i w:val="1"/>
          <w:rtl w:val="0"/>
        </w:rPr>
        <w:t xml:space="preserve">Blending Genre, Altering Style </w:t>
      </w:r>
      <w:r w:rsidRPr="00000000" w:rsidR="00000000" w:rsidDel="00000000">
        <w:rPr>
          <w:rFonts w:cs="Calibri" w:hAnsi="Calibri" w:eastAsia="Calibri" w:ascii="Calibri"/>
          <w:rtl w:val="0"/>
        </w:rPr>
        <w:t xml:space="preserve">(2000) as a</w:t>
      </w:r>
    </w:p>
    <w:p w:rsidP="00000000" w:rsidRPr="00000000" w:rsidR="00000000" w:rsidDel="00000000" w:rsidRDefault="00000000">
      <w:pPr>
        <w:spacing w:lineRule="auto" w:after="0" w:before="18"/>
        <w:contextualSpacing w:val="0"/>
      </w:pPr>
      <w:r w:rsidRPr="00000000" w:rsidR="00000000" w:rsidDel="00000000">
        <w:rPr>
          <w:rtl w:val="0"/>
        </w:rPr>
      </w:r>
    </w:p>
    <w:p w:rsidP="00000000" w:rsidRPr="00000000" w:rsidR="00000000" w:rsidDel="00000000" w:rsidRDefault="00000000">
      <w:pPr>
        <w:spacing w:lineRule="auto" w:after="0" w:line="275"/>
        <w:ind w:left="832" w:firstLine="0" w:right="54"/>
        <w:contextualSpacing w:val="0"/>
      </w:pPr>
      <w:r w:rsidRPr="00000000" w:rsidR="00000000" w:rsidDel="00000000">
        <w:rPr>
          <w:rFonts w:cs="Calibri" w:hAnsi="Calibri" w:eastAsia="Calibri" w:ascii="Calibri"/>
          <w:rtl w:val="0"/>
        </w:rPr>
        <w:t xml:space="preserve">paper [that] arises from research, experience, and imagination. It is not an uninterrupted, expository monolog nor a seamless narrative nor a collection of poems. A multigenre paper is composed of many genres and subgenres, each piece self-contained, making a point of its own, yet connected by theme</w:t>
      </w:r>
    </w:p>
    <w:p w:rsidP="00000000" w:rsidRPr="00000000" w:rsidR="00000000" w:rsidDel="00000000" w:rsidRDefault="00000000">
      <w:pPr>
        <w:spacing w:lineRule="auto" w:after="0" w:line="240" w:before="1"/>
        <w:ind w:left="832" w:firstLine="0" w:right="-19"/>
        <w:contextualSpacing w:val="0"/>
      </w:pPr>
      <w:r w:rsidRPr="00000000" w:rsidR="00000000" w:rsidDel="00000000">
        <w:rPr>
          <w:rFonts w:cs="Calibri" w:hAnsi="Calibri" w:eastAsia="Calibri" w:ascii="Calibri"/>
          <w:rtl w:val="0"/>
        </w:rPr>
        <w:t xml:space="preserve">or topic and sometimes by language, images, and content.  In addition to many genres, a multigenre</w:t>
      </w:r>
    </w:p>
    <w:p w:rsidP="00000000" w:rsidRPr="00000000" w:rsidR="00000000" w:rsidDel="00000000" w:rsidRDefault="00000000">
      <w:pPr>
        <w:spacing w:lineRule="auto" w:after="0" w:line="240" w:before="43"/>
        <w:ind w:left="832" w:firstLine="0" w:right="-19"/>
        <w:contextualSpacing w:val="0"/>
      </w:pPr>
      <w:r w:rsidRPr="00000000" w:rsidR="00000000" w:rsidDel="00000000">
        <w:rPr>
          <w:rFonts w:cs="Calibri" w:hAnsi="Calibri" w:eastAsia="Calibri" w:ascii="Calibri"/>
          <w:rtl w:val="0"/>
        </w:rPr>
        <w:t xml:space="preserve">paper may also contain many voices, not just the author’s.  (x-xi)</w:t>
      </w:r>
    </w:p>
    <w:p w:rsidP="00000000" w:rsidRPr="00000000" w:rsidR="00000000" w:rsidDel="00000000" w:rsidRDefault="00000000">
      <w:pPr>
        <w:spacing w:lineRule="auto" w:after="0" w:before="3"/>
        <w:contextualSpacing w:val="0"/>
      </w:pPr>
      <w:r w:rsidRPr="00000000" w:rsidR="00000000" w:rsidDel="00000000">
        <w:rPr>
          <w:rtl w:val="0"/>
        </w:rPr>
      </w:r>
    </w:p>
    <w:p w:rsidP="00000000" w:rsidRPr="00000000" w:rsidR="00000000" w:rsidDel="00000000" w:rsidRDefault="00000000">
      <w:pPr>
        <w:spacing w:lineRule="auto" w:after="0" w:line="240"/>
        <w:ind w:left="112" w:firstLine="0" w:right="-19"/>
        <w:contextualSpacing w:val="0"/>
      </w:pPr>
      <w:r w:rsidRPr="00000000" w:rsidR="00000000" w:rsidDel="00000000">
        <w:rPr>
          <w:rFonts w:cs="Calibri" w:hAnsi="Calibri" w:eastAsia="Calibri" w:ascii="Calibri"/>
          <w:b w:val="1"/>
          <w:sz w:val="28"/>
          <w:rtl w:val="0"/>
        </w:rPr>
        <w:t xml:space="preserve">Requirements</w:t>
      </w:r>
      <w:r w:rsidRPr="00000000" w:rsidR="00000000" w:rsidDel="00000000">
        <w:rPr>
          <w:rtl w:val="0"/>
        </w:rPr>
      </w:r>
    </w:p>
    <w:p w:rsidP="00000000" w:rsidRPr="00000000" w:rsidR="00000000" w:rsidDel="00000000" w:rsidRDefault="00000000">
      <w:pPr>
        <w:spacing w:lineRule="auto" w:after="0" w:before="6"/>
        <w:contextualSpacing w:val="0"/>
      </w:pPr>
      <w:r w:rsidRPr="00000000" w:rsidR="00000000" w:rsidDel="00000000">
        <w:rPr>
          <w:rtl w:val="0"/>
        </w:rPr>
      </w:r>
    </w:p>
    <w:p w:rsidP="00000000" w:rsidRPr="00000000" w:rsidR="00000000" w:rsidDel="00000000" w:rsidRDefault="00000000">
      <w:pPr>
        <w:spacing w:lineRule="auto" w:after="0" w:line="278"/>
        <w:ind w:left="112" w:firstLine="0" w:right="241"/>
        <w:contextualSpacing w:val="0"/>
      </w:pPr>
      <w:r w:rsidRPr="00000000" w:rsidR="00000000" w:rsidDel="00000000">
        <w:rPr>
          <w:rFonts w:cs="Calibri" w:hAnsi="Calibri" w:eastAsia="Calibri" w:ascii="Calibri"/>
          <w:rtl w:val="0"/>
        </w:rPr>
        <w:t xml:space="preserve">You will compose different </w:t>
      </w:r>
      <w:r w:rsidRPr="00000000" w:rsidR="00000000" w:rsidDel="00000000">
        <w:rPr>
          <w:rFonts w:cs="Calibri" w:hAnsi="Calibri" w:eastAsia="Calibri" w:ascii="Calibri"/>
          <w:b w:val="1"/>
          <w:rtl w:val="0"/>
        </w:rPr>
        <w:t xml:space="preserve">genres</w:t>
      </w:r>
      <w:r w:rsidRPr="00000000" w:rsidR="00000000" w:rsidDel="00000000">
        <w:rPr>
          <w:rFonts w:cs="Calibri" w:hAnsi="Calibri" w:eastAsia="Calibri" w:ascii="Calibri"/>
          <w:rtl w:val="0"/>
        </w:rPr>
        <w:t xml:space="preserve">, or types of texts, to create your multigenre paper. It will include the following components:</w:t>
      </w:r>
    </w:p>
    <w:p w:rsidP="00000000" w:rsidRPr="00000000" w:rsidR="00000000" w:rsidDel="00000000" w:rsidRDefault="00000000">
      <w:pPr>
        <w:spacing w:lineRule="auto" w:after="0" w:before="5"/>
        <w:contextualSpacing w:val="0"/>
      </w:pPr>
      <w:r w:rsidRPr="00000000" w:rsidR="00000000" w:rsidDel="00000000">
        <w:rPr>
          <w:rtl w:val="0"/>
        </w:rPr>
      </w:r>
    </w:p>
    <w:p w:rsidP="00000000" w:rsidRPr="00000000" w:rsidR="00000000" w:rsidDel="00000000" w:rsidRDefault="00000000">
      <w:pPr>
        <w:tabs>
          <w:tab w:val="left" w:pos="820"/>
        </w:tabs>
        <w:spacing w:lineRule="auto" w:after="0" w:line="240"/>
        <w:ind w:left="472" w:firstLine="0" w:right="-19"/>
        <w:contextualSpacing w:val="0"/>
      </w:pPr>
      <w:r w:rsidRPr="00000000" w:rsidR="00000000" w:rsidDel="00000000">
        <w:rPr>
          <w:rFonts w:cs="Times New Roman" w:hAnsi="Times New Roman" w:eastAsia="Times New Roman" w:ascii="Times New Roman"/>
          <w:rtl w:val="0"/>
        </w:rPr>
        <w:tab/>
      </w:r>
      <w:r w:rsidRPr="00000000" w:rsidR="00000000" w:rsidDel="00000000">
        <w:rPr>
          <w:rFonts w:cs="Calibri" w:hAnsi="Calibri" w:eastAsia="Calibri" w:ascii="Calibri"/>
          <w:u w:val="single"/>
          <w:rtl w:val="0"/>
        </w:rPr>
        <w:t xml:space="preserve">A title page</w:t>
      </w:r>
      <w:r w:rsidRPr="00000000" w:rsidR="00000000" w:rsidDel="00000000">
        <w:rPr>
          <w:rFonts w:cs="Calibri" w:hAnsi="Calibri" w:eastAsia="Calibri" w:ascii="Calibri"/>
          <w:rtl w:val="0"/>
        </w:rPr>
        <w:t xml:space="preserve"> that gives your readers a glimpse into your topic.</w:t>
      </w:r>
    </w:p>
    <w:p w:rsidP="00000000" w:rsidRPr="00000000" w:rsidR="00000000" w:rsidDel="00000000" w:rsidRDefault="00000000">
      <w:pPr>
        <w:tabs>
          <w:tab w:val="left" w:pos="820"/>
        </w:tabs>
        <w:spacing w:lineRule="auto" w:after="0" w:line="275" w:before="39"/>
        <w:ind w:left="832" w:right="632" w:hanging="359"/>
        <w:contextualSpacing w:val="0"/>
      </w:pPr>
      <w:r w:rsidRPr="00000000" w:rsidR="00000000" w:rsidDel="00000000">
        <w:rPr>
          <w:rFonts w:cs="Times New Roman" w:hAnsi="Times New Roman" w:eastAsia="Times New Roman" w:ascii="Times New Roman"/>
          <w:rtl w:val="0"/>
        </w:rPr>
        <w:tab/>
      </w:r>
      <w:r w:rsidRPr="00000000" w:rsidR="00000000" w:rsidDel="00000000">
        <w:rPr>
          <w:rFonts w:cs="Calibri" w:hAnsi="Calibri" w:eastAsia="Calibri" w:ascii="Calibri"/>
          <w:u w:val="single"/>
          <w:rtl w:val="0"/>
        </w:rPr>
        <w:t xml:space="preserve"> An author’s notes  page </w:t>
      </w:r>
      <w:r w:rsidRPr="00000000" w:rsidR="00000000" w:rsidDel="00000000">
        <w:rPr>
          <w:rFonts w:cs="Calibri" w:hAnsi="Calibri" w:eastAsia="Calibri" w:ascii="Calibri"/>
          <w:rtl w:val="0"/>
        </w:rPr>
        <w:t xml:space="preserve"> explaining your purpose in creating each genre. Why did you choose this genre? What effect do you hope this has on your audience?</w:t>
      </w:r>
    </w:p>
    <w:p w:rsidP="00000000" w:rsidRPr="00000000" w:rsidR="00000000" w:rsidDel="00000000" w:rsidRDefault="00000000">
      <w:pPr>
        <w:tabs>
          <w:tab w:val="left" w:pos="820"/>
        </w:tabs>
        <w:spacing w:lineRule="auto" w:after="0"/>
        <w:ind w:left="472" w:firstLine="0" w:right="-19"/>
        <w:contextualSpacing w:val="0"/>
      </w:pPr>
      <w:r w:rsidRPr="00000000" w:rsidR="00000000" w:rsidDel="00000000">
        <w:rPr>
          <w:rFonts w:cs="Times New Roman" w:hAnsi="Times New Roman" w:eastAsia="Times New Roman" w:ascii="Times New Roman"/>
          <w:rtl w:val="0"/>
        </w:rPr>
        <w:tab/>
      </w:r>
      <w:r w:rsidRPr="00000000" w:rsidR="00000000" w:rsidDel="00000000">
        <w:rPr>
          <w:rFonts w:cs="Calibri" w:hAnsi="Calibri" w:eastAsia="Calibri" w:ascii="Calibri"/>
          <w:u w:val="single"/>
          <w:rtl w:val="0"/>
        </w:rPr>
        <w:t xml:space="preserve">4-5 genres</w:t>
      </w:r>
      <w:r w:rsidRPr="00000000" w:rsidR="00000000" w:rsidDel="00000000">
        <w:rPr>
          <w:rtl w:val="0"/>
        </w:rPr>
      </w:r>
    </w:p>
    <w:p w:rsidP="00000000" w:rsidRPr="00000000" w:rsidR="00000000" w:rsidDel="00000000" w:rsidRDefault="00000000">
      <w:pPr>
        <w:tabs>
          <w:tab w:val="left" w:pos="1540"/>
        </w:tabs>
        <w:spacing w:lineRule="auto" w:after="0" w:line="269" w:before="41"/>
        <w:ind w:left="1552" w:right="557" w:hanging="359"/>
        <w:contextualSpacing w:val="0"/>
      </w:pPr>
      <w:r w:rsidRPr="00000000" w:rsidR="00000000" w:rsidDel="00000000">
        <w:rPr>
          <w:rFonts w:cs="Courier New" w:hAnsi="Courier New" w:eastAsia="Courier New" w:ascii="Courier New"/>
          <w:rtl w:val="0"/>
        </w:rPr>
        <w:t xml:space="preserve">o</w:t>
        <w:tab/>
      </w:r>
      <w:r w:rsidRPr="00000000" w:rsidR="00000000" w:rsidDel="00000000">
        <w:rPr>
          <w:rFonts w:cs="Calibri" w:hAnsi="Calibri" w:eastAsia="Calibri" w:ascii="Calibri"/>
          <w:rtl w:val="0"/>
        </w:rPr>
        <w:t xml:space="preserve">One genre must be a 2-3 page (double-spaced) essay exploring one particular element or aspect of your subculture.</w:t>
      </w:r>
    </w:p>
    <w:p w:rsidP="00000000" w:rsidRPr="00000000" w:rsidR="00000000" w:rsidDel="00000000" w:rsidRDefault="00000000">
      <w:pPr>
        <w:tabs>
          <w:tab w:val="left" w:pos="1540"/>
        </w:tabs>
        <w:spacing w:lineRule="auto" w:after="0" w:line="240" w:before="5"/>
        <w:ind w:left="1192" w:firstLine="0" w:right="-19"/>
        <w:contextualSpacing w:val="0"/>
      </w:pPr>
      <w:r w:rsidRPr="00000000" w:rsidR="00000000" w:rsidDel="00000000">
        <w:rPr>
          <w:rFonts w:cs="Courier New" w:hAnsi="Courier New" w:eastAsia="Courier New" w:ascii="Courier New"/>
          <w:rtl w:val="0"/>
        </w:rPr>
        <w:t xml:space="preserve">o</w:t>
        <w:tab/>
      </w:r>
      <w:r w:rsidRPr="00000000" w:rsidR="00000000" w:rsidDel="00000000">
        <w:rPr>
          <w:rFonts w:cs="Calibri" w:hAnsi="Calibri" w:eastAsia="Calibri" w:ascii="Calibri"/>
          <w:rtl w:val="0"/>
        </w:rPr>
        <w:t xml:space="preserve">One genre (if you choose) does not have to be original (song lyrics, images, etc)</w:t>
      </w:r>
    </w:p>
    <w:p w:rsidP="00000000" w:rsidRPr="00000000" w:rsidR="00000000" w:rsidDel="00000000" w:rsidRDefault="00000000">
      <w:pPr>
        <w:tabs>
          <w:tab w:val="left" w:pos="820"/>
        </w:tabs>
        <w:spacing w:lineRule="auto" w:after="0" w:line="277" w:before="34"/>
        <w:ind w:left="832" w:right="178" w:hanging="359"/>
        <w:contextualSpacing w:val="0"/>
      </w:pPr>
      <w:r w:rsidRPr="00000000" w:rsidR="00000000" w:rsidDel="00000000">
        <w:rPr>
          <w:rFonts w:cs="Times New Roman" w:hAnsi="Times New Roman" w:eastAsia="Times New Roman" w:ascii="Times New Roman"/>
          <w:rtl w:val="0"/>
        </w:rPr>
        <w:tab/>
      </w:r>
      <w:r w:rsidRPr="00000000" w:rsidR="00000000" w:rsidDel="00000000">
        <w:rPr>
          <w:rFonts w:cs="Calibri" w:hAnsi="Calibri" w:eastAsia="Calibri" w:ascii="Calibri"/>
          <w:u w:val="single"/>
          <w:rtl w:val="0"/>
        </w:rPr>
        <w:t xml:space="preserve">Visual elements to add meaning and depth to your genres</w:t>
      </w:r>
      <w:r w:rsidRPr="00000000" w:rsidR="00000000" w:rsidDel="00000000">
        <w:rPr>
          <w:rFonts w:cs="Calibri" w:hAnsi="Calibri" w:eastAsia="Calibri" w:ascii="Calibri"/>
          <w:rtl w:val="0"/>
        </w:rPr>
        <w:t xml:space="preserve">. This could include color, sketches, photos, collage, thoughtful text arrangement, etc. Neatness and presentation are key.</w:t>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p w:rsidP="00000000" w:rsidRPr="00000000" w:rsidR="00000000" w:rsidDel="00000000" w:rsidRDefault="00000000">
      <w:pPr>
        <w:spacing w:lineRule="auto" w:after="0" w:line="240" w:before="51"/>
        <w:ind w:left="112" w:firstLine="0" w:right="-19"/>
        <w:contextualSpacing w:val="0"/>
      </w:pPr>
      <w:r w:rsidRPr="00000000" w:rsidR="00000000" w:rsidDel="00000000">
        <w:rPr>
          <w:rFonts w:cs="Calibri" w:hAnsi="Calibri" w:eastAsia="Calibri" w:ascii="Calibri"/>
          <w:b w:val="1"/>
          <w:sz w:val="26"/>
          <w:rtl w:val="0"/>
        </w:rPr>
        <w:t xml:space="preserve">GENRE POSSIBILITIES (4-5 total required)</w:t>
      </w:r>
      <w:r w:rsidRPr="00000000" w:rsidR="00000000" w:rsidDel="00000000">
        <w:rPr>
          <w:rtl w:val="0"/>
        </w:rPr>
      </w:r>
    </w:p>
    <w:p w:rsidP="00000000" w:rsidRPr="00000000" w:rsidR="00000000" w:rsidDel="00000000" w:rsidRDefault="00000000">
      <w:pPr>
        <w:spacing w:lineRule="auto" w:after="0" w:before="4"/>
        <w:contextualSpacing w:val="0"/>
      </w:pPr>
      <w:r w:rsidRPr="00000000" w:rsidR="00000000" w:rsidDel="00000000">
        <w:rPr>
          <w:rtl w:val="0"/>
        </w:rPr>
      </w:r>
    </w:p>
    <w:p w:rsidP="00000000" w:rsidRPr="00000000" w:rsidR="00000000" w:rsidDel="00000000" w:rsidRDefault="00000000">
      <w:pPr>
        <w:spacing w:lineRule="auto" w:after="0"/>
        <w:ind w:left="112" w:firstLine="0" w:right="46"/>
        <w:contextualSpacing w:val="0"/>
      </w:pPr>
      <w:r w:rsidRPr="00000000" w:rsidR="00000000" w:rsidDel="00000000">
        <w:rPr>
          <w:rFonts w:cs="Calibri" w:hAnsi="Calibri" w:eastAsia="Calibri" w:ascii="Calibri"/>
          <w:rtl w:val="0"/>
        </w:rPr>
        <w:t xml:space="preserve">The most effective genres arise naturally from the subculture on which you’re focusing.  For example, if you were creating a multi-genre paper centering on the Zephyr Boys from Dogtown, one of your genres may be a journal entry written from Tony Alva’s perspective after his first day skating an empty swimming pool. This entry would be made to </w:t>
      </w:r>
      <w:r w:rsidRPr="00000000" w:rsidR="00000000" w:rsidDel="00000000">
        <w:rPr>
          <w:rFonts w:cs="Calibri" w:hAnsi="Calibri" w:eastAsia="Calibri" w:ascii="Calibri"/>
          <w:i w:val="1"/>
          <w:rtl w:val="0"/>
        </w:rPr>
        <w:t xml:space="preserve">look </w:t>
      </w:r>
      <w:r w:rsidRPr="00000000" w:rsidR="00000000" w:rsidDel="00000000">
        <w:rPr>
          <w:rFonts w:cs="Calibri" w:hAnsi="Calibri" w:eastAsia="Calibri" w:ascii="Calibri"/>
          <w:rtl w:val="0"/>
        </w:rPr>
        <w:t xml:space="preserve">like a journal entry, with special attention to voice and style. Another genre could be a piece of graffiti found at Pacific Ocean Park, commanding outsiders to “Go home!”</w:t>
      </w:r>
    </w:p>
    <w:p w:rsidP="00000000" w:rsidRPr="00000000" w:rsidR="00000000" w:rsidDel="00000000" w:rsidRDefault="00000000">
      <w:pPr>
        <w:spacing w:lineRule="auto" w:after="0" w:before="5"/>
        <w:contextualSpacing w:val="0"/>
      </w:pPr>
      <w:r w:rsidRPr="00000000" w:rsidR="00000000" w:rsidDel="00000000">
        <w:rPr>
          <w:rtl w:val="0"/>
        </w:rPr>
      </w:r>
    </w:p>
    <w:p w:rsidP="00000000" w:rsidRPr="00000000" w:rsidR="00000000" w:rsidDel="00000000" w:rsidRDefault="00000000">
      <w:pPr>
        <w:spacing w:lineRule="auto" w:after="0"/>
        <w:ind w:left="112" w:firstLine="0" w:right="419"/>
        <w:contextualSpacing w:val="0"/>
      </w:pPr>
      <w:r w:rsidRPr="00000000" w:rsidR="00000000" w:rsidDel="00000000">
        <w:rPr>
          <w:rFonts w:cs="Calibri" w:hAnsi="Calibri" w:eastAsia="Calibri" w:ascii="Calibri"/>
          <w:rtl w:val="0"/>
        </w:rPr>
        <w:t xml:space="preserve">All of your genres should be different and should show thought and attention to voice/style. Check out the following for possible genres you might try, but feel free to come up with your own.</w:t>
      </w:r>
    </w:p>
    <w:p w:rsidP="00000000" w:rsidRPr="00000000" w:rsidR="00000000" w:rsidDel="00000000" w:rsidRDefault="00000000">
      <w:pPr>
        <w:spacing w:lineRule="auto" w:after="0" w:before="11"/>
        <w:contextualSpacing w:val="0"/>
      </w:pPr>
      <w:r w:rsidRPr="00000000" w:rsidR="00000000" w:rsidDel="00000000">
        <w:rPr>
          <w:rtl w:val="0"/>
        </w:rPr>
      </w:r>
    </w:p>
    <w:p w:rsidP="00000000" w:rsidRPr="00000000" w:rsidR="00000000" w:rsidDel="00000000" w:rsidRDefault="00000000">
      <w:pPr>
        <w:spacing w:lineRule="auto" w:after="0" w:line="359" w:before="30"/>
        <w:ind w:left="0" w:firstLine="0" w:right="594"/>
        <w:contextualSpacing w:val="0"/>
        <w:jc w:val="both"/>
      </w:pPr>
      <w:r w:rsidRPr="00000000" w:rsidR="00000000" w:rsidDel="00000000">
        <w:rPr>
          <w:rFonts w:cs="Cambria" w:hAnsi="Cambria" w:eastAsia="Cambria" w:ascii="Cambria"/>
          <w:b w:val="1"/>
          <w:i w:val="1"/>
          <w:rtl w:val="0"/>
        </w:rPr>
        <w:t xml:space="preserve">***essay (required) </w:t>
      </w:r>
      <w:r w:rsidRPr="00000000" w:rsidR="00000000" w:rsidDel="00000000">
        <w:rPr>
          <w:rFonts w:cs="Cambria" w:hAnsi="Cambria" w:eastAsia="Cambria" w:ascii="Cambria"/>
          <w:i w:val="1"/>
          <w:rtl w:val="0"/>
        </w:rPr>
        <w:t xml:space="preserve">first person narrative third person narrative</w:t>
      </w:r>
      <w:r w:rsidRPr="00000000" w:rsidR="00000000" w:rsidDel="00000000">
        <w:rPr>
          <w:rtl w:val="0"/>
        </w:rPr>
      </w:r>
    </w:p>
    <w:p w:rsidP="00000000" w:rsidRPr="00000000" w:rsidR="00000000" w:rsidDel="00000000" w:rsidRDefault="00000000">
      <w:pPr>
        <w:spacing w:lineRule="auto" w:after="0" w:line="361"/>
        <w:ind w:left="0" w:firstLine="0" w:right="-58"/>
        <w:contextualSpacing w:val="0"/>
      </w:pPr>
      <w:r w:rsidRPr="00000000" w:rsidR="00000000" w:rsidDel="00000000">
        <w:rPr>
          <w:rFonts w:cs="Cambria" w:hAnsi="Cambria" w:eastAsia="Cambria" w:ascii="Cambria"/>
          <w:i w:val="1"/>
          <w:rtl w:val="0"/>
        </w:rPr>
        <w:t xml:space="preserve">dialogue/phone conversation interior monologue</w:t>
      </w:r>
      <w:r w:rsidRPr="00000000" w:rsidR="00000000" w:rsidDel="00000000">
        <w:rPr>
          <w:rtl w:val="0"/>
        </w:rPr>
      </w:r>
    </w:p>
    <w:p w:rsidP="00000000" w:rsidRPr="00000000" w:rsidR="00000000" w:rsidDel="00000000" w:rsidRDefault="00000000">
      <w:pPr>
        <w:spacing w:lineRule="auto" w:after="0"/>
        <w:ind w:left="0" w:firstLine="0" w:right="-19"/>
        <w:contextualSpacing w:val="0"/>
      </w:pPr>
      <w:r w:rsidRPr="00000000" w:rsidR="00000000" w:rsidDel="00000000">
        <w:rPr>
          <w:rFonts w:cs="Cambria" w:hAnsi="Cambria" w:eastAsia="Cambria" w:ascii="Cambria"/>
          <w:i w:val="1"/>
          <w:rtl w:val="0"/>
        </w:rPr>
        <w:t xml:space="preserve">diary entry</w:t>
      </w:r>
      <w:r w:rsidRPr="00000000" w:rsidR="00000000" w:rsidDel="00000000">
        <w:rPr>
          <w:rtl w:val="0"/>
        </w:rPr>
      </w:r>
    </w:p>
    <w:p w:rsidP="00000000" w:rsidRPr="00000000" w:rsidR="00000000" w:rsidDel="00000000" w:rsidRDefault="00000000">
      <w:pPr>
        <w:spacing w:lineRule="auto" w:after="0" w:before="8"/>
        <w:contextualSpacing w:val="0"/>
      </w:pPr>
      <w:r w:rsidRPr="00000000" w:rsidR="00000000" w:rsidDel="00000000">
        <w:rPr>
          <w:rtl w:val="0"/>
        </w:rPr>
      </w:r>
    </w:p>
    <w:p w:rsidP="00000000" w:rsidRPr="00000000" w:rsidR="00000000" w:rsidDel="00000000" w:rsidRDefault="00000000">
      <w:pPr>
        <w:spacing w:lineRule="auto" w:after="0" w:line="360"/>
        <w:ind w:left="0" w:firstLine="0" w:right="1054"/>
        <w:contextualSpacing w:val="0"/>
      </w:pPr>
      <w:r w:rsidRPr="00000000" w:rsidR="00000000" w:rsidDel="00000000">
        <w:rPr>
          <w:rFonts w:cs="Cambria" w:hAnsi="Cambria" w:eastAsia="Cambria" w:ascii="Cambria"/>
          <w:i w:val="1"/>
          <w:rtl w:val="0"/>
        </w:rPr>
        <w:t xml:space="preserve">news article advice column classified ad editorial letters/postcards</w:t>
      </w:r>
      <w:r w:rsidRPr="00000000" w:rsidR="00000000" w:rsidDel="00000000">
        <w:rPr>
          <w:rtl w:val="0"/>
        </w:rPr>
      </w:r>
    </w:p>
    <w:p w:rsidP="00000000" w:rsidRPr="00000000" w:rsidR="00000000" w:rsidDel="00000000" w:rsidRDefault="00000000">
      <w:pPr>
        <w:spacing w:lineRule="auto" w:after="0"/>
        <w:ind w:left="0" w:firstLine="0" w:right="-19"/>
        <w:contextualSpacing w:val="0"/>
      </w:pPr>
      <w:r w:rsidRPr="00000000" w:rsidR="00000000" w:rsidDel="00000000">
        <w:rPr>
          <w:rFonts w:cs="Cambria" w:hAnsi="Cambria" w:eastAsia="Cambria" w:ascii="Cambria"/>
          <w:i w:val="1"/>
          <w:sz w:val="36"/>
          <w:vertAlign w:val="subscript"/>
          <w:rtl w:val="0"/>
        </w:rPr>
        <w:t xml:space="preserve">newscast</w:t>
      </w:r>
      <w:r w:rsidRPr="00000000" w:rsidR="00000000" w:rsidDel="00000000">
        <w:rPr>
          <w:rtl w:val="0"/>
        </w:rPr>
        <w:br w:type="textWrapping"/>
      </w:r>
      <w:r w:rsidRPr="00000000" w:rsidR="00000000" w:rsidDel="00000000">
        <w:rPr>
          <w:rFonts w:cs="Cambria" w:hAnsi="Cambria" w:eastAsia="Cambria" w:ascii="Cambria"/>
          <w:i w:val="1"/>
          <w:rtl w:val="0"/>
        </w:rPr>
        <w:t xml:space="preserve">dictionary entry free-verse poem two-voice poem haiku</w:t>
      </w:r>
      <w:r w:rsidRPr="00000000" w:rsidR="00000000" w:rsidDel="00000000">
        <w:rPr>
          <w:rtl w:val="0"/>
        </w:rPr>
      </w:r>
    </w:p>
    <w:p w:rsidP="00000000" w:rsidRPr="00000000" w:rsidR="00000000" w:rsidDel="00000000" w:rsidRDefault="00000000">
      <w:pPr>
        <w:spacing w:lineRule="auto" w:after="0" w:line="359" w:before="2"/>
        <w:ind w:left="0" w:firstLine="0" w:right="2819"/>
        <w:contextualSpacing w:val="0"/>
      </w:pPr>
      <w:r w:rsidRPr="00000000" w:rsidR="00000000" w:rsidDel="00000000">
        <w:rPr>
          <w:rFonts w:cs="Cambria" w:hAnsi="Cambria" w:eastAsia="Cambria" w:ascii="Cambria"/>
          <w:i w:val="1"/>
          <w:rtl w:val="0"/>
        </w:rPr>
        <w:t xml:space="preserve">found poem email</w:t>
      </w:r>
      <w:r w:rsidRPr="00000000" w:rsidR="00000000" w:rsidDel="00000000">
        <w:rPr>
          <w:rtl w:val="0"/>
        </w:rPr>
      </w:r>
    </w:p>
    <w:p w:rsidP="00000000" w:rsidRPr="00000000" w:rsidR="00000000" w:rsidDel="00000000" w:rsidRDefault="00000000">
      <w:pPr>
        <w:spacing w:lineRule="auto" w:after="0" w:line="359"/>
        <w:ind w:left="0" w:firstLine="0" w:right="1976"/>
        <w:contextualSpacing w:val="0"/>
      </w:pPr>
      <w:r w:rsidRPr="00000000" w:rsidR="00000000" w:rsidDel="00000000">
        <w:rPr>
          <w:rFonts w:cs="Cambria" w:hAnsi="Cambria" w:eastAsia="Cambria" w:ascii="Cambria"/>
          <w:i w:val="1"/>
          <w:rtl w:val="0"/>
        </w:rPr>
        <w:t xml:space="preserve">Facebook profile instant message chat job application</w:t>
      </w:r>
      <w:r w:rsidRPr="00000000" w:rsidR="00000000" w:rsidDel="00000000">
        <w:rPr>
          <w:rtl w:val="0"/>
        </w:rPr>
      </w:r>
    </w:p>
    <w:p w:rsidP="00000000" w:rsidRPr="00000000" w:rsidR="00000000" w:rsidDel="00000000" w:rsidRDefault="00000000">
      <w:pPr>
        <w:spacing w:lineRule="auto" w:after="0" w:line="359" w:before="2"/>
        <w:ind w:left="0" w:firstLine="0" w:right="2661"/>
        <w:contextualSpacing w:val="0"/>
      </w:pPr>
      <w:r w:rsidRPr="00000000" w:rsidR="00000000" w:rsidDel="00000000">
        <w:rPr>
          <w:rFonts w:cs="Cambria" w:hAnsi="Cambria" w:eastAsia="Cambria" w:ascii="Cambria"/>
          <w:i w:val="1"/>
          <w:rtl w:val="0"/>
        </w:rPr>
        <w:t xml:space="preserve">report card greeting card</w:t>
      </w:r>
      <w:r w:rsidRPr="00000000" w:rsidR="00000000" w:rsidDel="00000000">
        <w:rPr>
          <w:rtl w:val="0"/>
        </w:rPr>
      </w:r>
    </w:p>
    <w:p w:rsidP="00000000" w:rsidRPr="00000000" w:rsidR="00000000" w:rsidDel="00000000" w:rsidRDefault="00000000">
      <w:pPr>
        <w:spacing w:lineRule="auto" w:after="0"/>
        <w:ind w:left="0" w:firstLine="0" w:right="-19"/>
        <w:contextualSpacing w:val="0"/>
      </w:pPr>
      <w:r w:rsidRPr="00000000" w:rsidR="00000000" w:rsidDel="00000000">
        <w:rPr>
          <w:rFonts w:cs="Cambria" w:hAnsi="Cambria" w:eastAsia="Cambria" w:ascii="Cambria"/>
          <w:i w:val="1"/>
          <w:sz w:val="36"/>
          <w:vertAlign w:val="subscript"/>
          <w:rtl w:val="0"/>
        </w:rPr>
        <w:t xml:space="preserve">invitation</w:t>
      </w:r>
      <w:r w:rsidRPr="00000000" w:rsidR="00000000" w:rsidDel="00000000">
        <w:rPr>
          <w:rtl w:val="0"/>
        </w:rPr>
      </w:r>
    </w:p>
    <w:p w:rsidP="00000000" w:rsidRPr="00000000" w:rsidR="00000000" w:rsidDel="00000000" w:rsidRDefault="00000000">
      <w:pPr>
        <w:spacing w:lineRule="auto" w:after="0" w:before="6"/>
        <w:contextualSpacing w:val="0"/>
      </w:pPr>
      <w:r w:rsidRPr="00000000" w:rsidR="00000000" w:rsidDel="00000000">
        <w:rPr>
          <w:rtl w:val="0"/>
        </w:rPr>
      </w:r>
    </w:p>
    <w:p w:rsidP="00000000" w:rsidRPr="00000000" w:rsidR="00000000" w:rsidDel="00000000" w:rsidRDefault="00000000">
      <w:pPr>
        <w:tabs>
          <w:tab w:val="left" w:pos="6160"/>
        </w:tabs>
        <w:spacing w:lineRule="auto" w:after="0" w:line="360"/>
        <w:ind w:left="0" w:firstLine="0" w:right="3240"/>
        <w:contextualSpacing w:val="0"/>
      </w:pPr>
      <w:r w:rsidRPr="00000000" w:rsidR="00000000" w:rsidDel="00000000">
        <w:rPr>
          <w:rFonts w:cs="Cambria" w:hAnsi="Cambria" w:eastAsia="Cambria" w:ascii="Cambria"/>
          <w:i w:val="1"/>
          <w:rtl w:val="0"/>
        </w:rPr>
        <w:t xml:space="preserve">comic strip</w:t>
        <w:tab/>
        <w:t xml:space="preserve">photo recipe</w:t>
        <w:tab/>
        <w:t xml:space="preserve">collage sketch</w:t>
        <w:tab/>
        <w:t xml:space="preserve">script tattoo</w:t>
        <w:tab/>
        <w:t xml:space="preserve">graffiti bumper sticker</w:t>
        <w:tab/>
        <w:t xml:space="preserve">dream</w:t>
      </w:r>
      <w:r w:rsidRPr="00000000" w:rsidR="00000000" w:rsidDel="00000000">
        <w:rPr>
          <w:rtl w:val="0"/>
        </w:rPr>
      </w:r>
    </w:p>
    <w:p w:rsidP="00000000" w:rsidRPr="00000000" w:rsidR="00000000" w:rsidDel="00000000" w:rsidRDefault="00000000">
      <w:pPr>
        <w:tabs>
          <w:tab w:val="left" w:pos="6160"/>
        </w:tabs>
        <w:spacing w:lineRule="auto" w:after="0"/>
        <w:ind w:left="0" w:firstLine="0" w:right="-19"/>
        <w:contextualSpacing w:val="0"/>
      </w:pPr>
      <w:r w:rsidRPr="00000000" w:rsidR="00000000" w:rsidDel="00000000">
        <w:rPr>
          <w:rFonts w:cs="Cambria" w:hAnsi="Cambria" w:eastAsia="Cambria" w:ascii="Cambria"/>
          <w:i w:val="1"/>
          <w:rtl w:val="0"/>
        </w:rPr>
        <w:t xml:space="preserve">manual /brochure</w:t>
        <w:tab/>
        <w:t xml:space="preserve">doctor’s report</w:t>
      </w:r>
      <w:r w:rsidRPr="00000000" w:rsidR="00000000" w:rsidDel="00000000">
        <w:rPr>
          <w:rtl w:val="0"/>
        </w:rPr>
      </w:r>
    </w:p>
    <w:p w:rsidP="00000000" w:rsidRPr="00000000" w:rsidR="00000000" w:rsidDel="00000000" w:rsidRDefault="00000000">
      <w:pPr>
        <w:spacing w:lineRule="auto" w:after="0" w:before="8"/>
        <w:contextualSpacing w:val="0"/>
      </w:pPr>
      <w:r w:rsidRPr="00000000" w:rsidR="00000000" w:rsidDel="00000000">
        <w:rPr>
          <w:rtl w:val="0"/>
        </w:rPr>
      </w:r>
    </w:p>
    <w:p w:rsidP="00000000" w:rsidRPr="00000000" w:rsidR="00000000" w:rsidDel="00000000" w:rsidRDefault="00000000">
      <w:pPr>
        <w:tabs>
          <w:tab w:val="left" w:pos="6160"/>
        </w:tabs>
        <w:spacing w:lineRule="auto" w:after="0" w:line="240"/>
        <w:ind w:left="0" w:firstLine="0" w:right="-19"/>
        <w:contextualSpacing w:val="0"/>
      </w:pPr>
      <w:r w:rsidRPr="00000000" w:rsidR="00000000" w:rsidDel="00000000">
        <w:rPr>
          <w:rFonts w:cs="Cambria" w:hAnsi="Cambria" w:eastAsia="Cambria" w:ascii="Cambria"/>
          <w:i w:val="1"/>
          <w:rtl w:val="0"/>
        </w:rPr>
        <w:t xml:space="preserve">police report</w:t>
        <w:tab/>
        <w:t xml:space="preserve">top 10 list</w:t>
      </w:r>
      <w:r w:rsidRPr="00000000" w:rsidR="00000000" w:rsidDel="00000000">
        <w:rPr>
          <w:rtl w:val="0"/>
        </w:rPr>
      </w:r>
    </w:p>
    <w:p w:rsidP="00000000" w:rsidRPr="00000000" w:rsidR="00000000" w:rsidDel="00000000" w:rsidRDefault="00000000">
      <w:pPr>
        <w:spacing w:lineRule="auto" w:after="0" w:before="1"/>
        <w:contextualSpacing w:val="0"/>
      </w:pPr>
      <w:r w:rsidRPr="00000000" w:rsidR="00000000" w:rsidDel="00000000">
        <w:rPr>
          <w:rtl w:val="0"/>
        </w:rPr>
      </w:r>
    </w:p>
    <w:p w:rsidP="00000000" w:rsidRPr="00000000" w:rsidR="00000000" w:rsidDel="00000000" w:rsidRDefault="00000000">
      <w:pPr>
        <w:tabs>
          <w:tab w:val="left" w:pos="6160"/>
        </w:tabs>
        <w:spacing w:lineRule="auto" w:after="0" w:line="359"/>
        <w:ind w:left="0" w:firstLine="0" w:right="2381"/>
        <w:contextualSpacing w:val="0"/>
      </w:pPr>
      <w:r w:rsidRPr="00000000" w:rsidR="00000000" w:rsidDel="00000000">
        <w:rPr>
          <w:rFonts w:cs="Cambria" w:hAnsi="Cambria" w:eastAsia="Cambria" w:ascii="Cambria"/>
          <w:i w:val="1"/>
          <w:rtl w:val="0"/>
        </w:rPr>
        <w:t xml:space="preserve">song lyrics</w:t>
        <w:tab/>
        <w:t xml:space="preserve">related research horoscope</w:t>
        <w:tab/>
        <w:t xml:space="preserve">related statistics prayer</w:t>
        <w:tab/>
        <w:t xml:space="preserve">license plate poster</w:t>
        <w:tab/>
        <w:t xml:space="preserve">contract</w:t>
      </w:r>
      <w:r w:rsidRPr="00000000" w:rsidR="00000000" w:rsidDel="00000000">
        <w:rPr>
          <w:rtl w:val="0"/>
        </w:rPr>
      </w:r>
    </w:p>
    <w:p w:rsidP="00000000" w:rsidRPr="00000000" w:rsidR="00000000" w:rsidDel="00000000" w:rsidRDefault="00000000">
      <w:pPr>
        <w:tabs>
          <w:tab w:val="left" w:pos="6160"/>
        </w:tabs>
        <w:spacing w:lineRule="auto" w:after="0"/>
        <w:ind w:left="0" w:firstLine="0" w:right="-19"/>
        <w:contextualSpacing w:val="0"/>
      </w:pPr>
      <w:r w:rsidRPr="00000000" w:rsidR="00000000" w:rsidDel="00000000">
        <w:rPr>
          <w:rFonts w:cs="Cambria" w:hAnsi="Cambria" w:eastAsia="Cambria" w:ascii="Cambria"/>
          <w:i w:val="1"/>
          <w:rtl w:val="0"/>
        </w:rPr>
        <w:t xml:space="preserve">map</w:t>
        <w:tab/>
        <w:t xml:space="preserve">advertisement</w:t>
      </w:r>
      <w:r w:rsidRPr="00000000" w:rsidR="00000000" w:rsidDel="00000000">
        <w:rPr>
          <w:rtl w:val="0"/>
        </w:rPr>
      </w:r>
    </w:p>
    <w:sectPr>
      <w:pgSz w:w="12240" w:h="15840"/>
      <w:pgMar w:left="1040" w:right="1080" w:top="1120" w:bottom="2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ourier New"/>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0"/>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6"/><Relationship Target="media/image01.pn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MG Autoethnography Assignment.docx</dc:title>
</cp:coreProperties>
</file>